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3" w:rsidRPr="00EA40A3" w:rsidRDefault="00EA40A3" w:rsidP="00EA40A3">
      <w:pPr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EA40A3" w:rsidRPr="00EA40A3" w:rsidRDefault="00EA40A3" w:rsidP="00EA40A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74C261" wp14:editId="4351DE5A">
            <wp:simplePos x="0" y="0"/>
            <wp:positionH relativeFrom="column">
              <wp:posOffset>2421255</wp:posOffset>
            </wp:positionH>
            <wp:positionV relativeFrom="paragraph">
              <wp:posOffset>-725474</wp:posOffset>
            </wp:positionV>
            <wp:extent cx="1072515" cy="1079500"/>
            <wp:effectExtent l="0" t="0" r="0" b="6350"/>
            <wp:wrapNone/>
            <wp:docPr id="1" name="รูปภาพ 1" descr="C:\Users\WINSEVEN\Desktop\ครุฑ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SEVEN\Desktop\ครุฑ 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0A3" w:rsidRPr="00EA40A3" w:rsidRDefault="00EA40A3" w:rsidP="00EA40A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ประกาศองค์การบริหารส่วนต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ำบลบุพราหมณ์</w:t>
      </w:r>
    </w:p>
    <w:p w:rsidR="00EA40A3" w:rsidRPr="00EA40A3" w:rsidRDefault="00EA40A3" w:rsidP="00EA40A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ประมวลจริยธรรมของข้าราชการ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A40A3" w:rsidRPr="00EA40A3" w:rsidRDefault="00EA40A3" w:rsidP="00EA40A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องค์การบริหารส่วนตำบลบุพราหมณ์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อำเภอนาดี จังหวัดปราจีนบุรี </w:t>
      </w:r>
    </w:p>
    <w:p w:rsidR="00EA40A3" w:rsidRPr="00EA40A3" w:rsidRDefault="00EA40A3" w:rsidP="00EA40A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EA40A3">
        <w:rPr>
          <w:rFonts w:ascii="TH SarabunIT๙" w:eastAsia="Calibri" w:hAnsi="TH SarabunIT๙" w:cs="TH SarabunIT๙"/>
          <w:sz w:val="32"/>
          <w:szCs w:val="32"/>
        </w:rPr>
        <w:t>2563</w:t>
      </w:r>
    </w:p>
    <w:p w:rsidR="00EA40A3" w:rsidRPr="00EA40A3" w:rsidRDefault="00EA40A3" w:rsidP="00EA40A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:rsidR="00EA40A3" w:rsidRPr="00EA40A3" w:rsidRDefault="00EA40A3" w:rsidP="00EA40A3">
      <w:pPr>
        <w:spacing w:after="120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2560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76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มาตรฐานทางจริยธรรม พ.ศ.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19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22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ประกอบกับ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ประกาศ ก.ถ. เรื่อง ก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หนดมาตรฐานกลางทางจริยธรรม พ.ศ.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2556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บัญญัติให้มีประมวลจริยธรรมเพื่อก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หนดมาตรฐานทางจริยธรรมของผู้ด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แหน่งทางการเมือง ข้าราชการหรือเจ้าหน้าที่ของรัฐแต่ละประเภท โดยให้มีกลไกและระบบในการบังคับใช้อย่างมีประสิทธิภาพ รวมทั้งก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หนดขั้นตอนการลงโทษตามความร้ายแรงแห่งการกระท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ทั้งนี้การฝ่าฝืน หรือไม่ปฏิบัติตามมาตรฐานทางจริยธรรมดังกล่าวให้ถือว่าเป็นการกระท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ผิดทางวินัย</w:t>
      </w:r>
    </w:p>
    <w:p w:rsidR="00EA40A3" w:rsidRPr="00EA40A3" w:rsidRDefault="00EA40A3" w:rsidP="00EA40A3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เพื่อให้เป็นไปตามเจตนารมณ์ของรัฐธรรมนูญแห่งราชอาณาจักรไทย พุทธศักราช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2560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76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พระราชบัญญัติมาตรฐานทางจริยธรรม พ.ศ.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19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22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ประกอบกับประกาศ ก.ถ. เรื่อง ก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หนดมาตรฐานกลางทางจริยธรรม พ.ศ. </w:t>
      </w:r>
      <w:r w:rsidRPr="00EA40A3">
        <w:rPr>
          <w:rFonts w:ascii="TH SarabunIT๙" w:eastAsia="Calibri" w:hAnsi="TH SarabunIT๙" w:cs="TH SarabunIT๙"/>
          <w:sz w:val="32"/>
          <w:szCs w:val="32"/>
        </w:rPr>
        <w:t xml:space="preserve">2556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บุพราหมณ์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 จึงให้จัดท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เป็นประมวลจริยธรรมของข้าราชการองค์การบริหารส่วนต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บุพราหมณ์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เพื่อเป็นเครื่องก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กับความประพฤติของข้าราชการในสังกัด ตามประมวลจริยธรรมแนบท้ายนี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:rsidR="00EA40A3" w:rsidRPr="00EA40A3" w:rsidRDefault="00EA40A3" w:rsidP="00EA40A3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EA40A3" w:rsidRPr="00EA40A3" w:rsidRDefault="00EA40A3" w:rsidP="00EA40A3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ณ วันที่ 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มก</w:t>
      </w:r>
      <w:bookmarkStart w:id="0" w:name="_GoBack"/>
      <w:bookmarkEnd w:id="0"/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ราคม </w:t>
      </w:r>
      <w:r w:rsidRPr="00EA40A3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EA40A3">
        <w:rPr>
          <w:rFonts w:ascii="TH SarabunIT๙" w:eastAsia="Calibri" w:hAnsi="TH SarabunIT๙" w:cs="TH SarabunIT๙"/>
          <w:sz w:val="32"/>
          <w:szCs w:val="32"/>
        </w:rPr>
        <w:t>256</w:t>
      </w:r>
      <w:r w:rsidR="006E7992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EA40A3" w:rsidRPr="00EA40A3" w:rsidRDefault="00EA40A3" w:rsidP="00EA40A3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EA40A3" w:rsidRPr="00EA40A3" w:rsidRDefault="00EA40A3" w:rsidP="00EA40A3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EA40A3" w:rsidRPr="00EA40A3" w:rsidRDefault="00EA40A3" w:rsidP="00EA40A3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EA40A3" w:rsidRPr="00EA40A3" w:rsidRDefault="00EA40A3" w:rsidP="00EA40A3">
      <w:pPr>
        <w:spacing w:after="0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(นายธัญญา  แสงสวรรค์)</w:t>
      </w:r>
    </w:p>
    <w:p w:rsidR="00EA40A3" w:rsidRPr="00EA40A3" w:rsidRDefault="00EA40A3" w:rsidP="00EA40A3">
      <w:pPr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EA40A3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นายกองค์การบริหารส่วนตำบลบุพราหมณ์</w:t>
      </w:r>
    </w:p>
    <w:p w:rsidR="00EA40A3" w:rsidRDefault="00EA40A3" w:rsidP="00236B01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40A3" w:rsidRDefault="00EA40A3" w:rsidP="00236B01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3B69" w:rsidRPr="00022BFD" w:rsidRDefault="00E63B69" w:rsidP="00236B01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2B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ประมวลจริยธรรมของข้าราชการ</w:t>
      </w:r>
    </w:p>
    <w:p w:rsidR="00236B01" w:rsidRPr="00022BFD" w:rsidRDefault="00E63B69" w:rsidP="002C7EC4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2BF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ขององค์การบริหารต</w:t>
      </w:r>
      <w:r w:rsidRPr="00022BF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36B01" w:rsidRPr="00022BFD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236B01" w:rsidRPr="00022BFD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บุพราหมณ์ อำเภอนาดี จังหวัดปราจีนบุรี</w:t>
      </w:r>
    </w:p>
    <w:p w:rsidR="00E63B69" w:rsidRPr="00022BFD" w:rsidRDefault="00E63B69" w:rsidP="00236B01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2B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2B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022BFD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2F57BE" w:rsidRPr="00241BB7" w:rsidRDefault="002F57BE" w:rsidP="00236B01">
      <w:pPr>
        <w:spacing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E63B69" w:rsidRPr="00241BB7" w:rsidRDefault="00E63B69" w:rsidP="00236B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มวลจริยธรรมของข้าราชการนี้จัดท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พุทธศักราช </w:t>
      </w:r>
      <w:r w:rsidRPr="00241BB7">
        <w:rPr>
          <w:rFonts w:ascii="TH SarabunIT๙" w:hAnsi="TH SarabunIT๙" w:cs="TH SarabunIT๙"/>
          <w:sz w:val="32"/>
          <w:szCs w:val="32"/>
        </w:rPr>
        <w:t xml:space="preserve">2560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41BB7">
        <w:rPr>
          <w:rFonts w:ascii="TH SarabunIT๙" w:hAnsi="TH SarabunIT๙" w:cs="TH SarabunIT๙"/>
          <w:sz w:val="32"/>
          <w:szCs w:val="32"/>
        </w:rPr>
        <w:t xml:space="preserve">76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พระราชบัญญัติมาตรฐานทางจริยธรรม พ.ศ. </w:t>
      </w:r>
      <w:r w:rsidRPr="00241BB7">
        <w:rPr>
          <w:rFonts w:ascii="TH SarabunIT๙" w:hAnsi="TH SarabunIT๙" w:cs="TH SarabunIT๙"/>
          <w:sz w:val="32"/>
          <w:szCs w:val="32"/>
        </w:rPr>
        <w:t xml:space="preserve">2562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41BB7">
        <w:rPr>
          <w:rFonts w:ascii="TH SarabunIT๙" w:hAnsi="TH SarabunIT๙" w:cs="TH SarabunIT๙"/>
          <w:sz w:val="32"/>
          <w:szCs w:val="32"/>
        </w:rPr>
        <w:t xml:space="preserve">5 </w:t>
      </w:r>
      <w:r w:rsidRPr="00241B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41BB7">
        <w:rPr>
          <w:rFonts w:ascii="TH SarabunIT๙" w:hAnsi="TH SarabunIT๙" w:cs="TH SarabunIT๙"/>
          <w:sz w:val="32"/>
          <w:szCs w:val="32"/>
        </w:rPr>
        <w:t xml:space="preserve"> 6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41BB7">
        <w:rPr>
          <w:rFonts w:ascii="TH SarabunIT๙" w:hAnsi="TH SarabunIT๙" w:cs="TH SarabunIT๙"/>
          <w:sz w:val="32"/>
          <w:szCs w:val="32"/>
        </w:rPr>
        <w:t xml:space="preserve">19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241BB7"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/>
          <w:sz w:val="32"/>
          <w:szCs w:val="32"/>
          <w:cs/>
        </w:rPr>
        <w:t>ประกอบกับประกาศ ก.ถ. เรื่อง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หนดมาตรฐานกลางทางจริยธรรม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41BB7">
        <w:rPr>
          <w:rFonts w:ascii="TH SarabunIT๙" w:hAnsi="TH SarabunIT๙" w:cs="TH SarabunIT๙"/>
          <w:sz w:val="32"/>
          <w:szCs w:val="32"/>
        </w:rPr>
        <w:t xml:space="preserve">2556 </w:t>
      </w:r>
      <w:r w:rsidRPr="00241BB7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</w:p>
    <w:p w:rsidR="00E63B69" w:rsidRPr="00241BB7" w:rsidRDefault="00E63B69" w:rsidP="00236B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เป็นเครื่องมือก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 ที่สร้างความโปร่งใส มีมาตรฐานในการ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ปฏิบัติงานที่ชัดเจนและเป็นสากล</w:t>
      </w:r>
    </w:p>
    <w:p w:rsidR="00E63B69" w:rsidRPr="00241BB7" w:rsidRDefault="00E63B69" w:rsidP="00236B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2. </w:t>
      </w:r>
      <w:r w:rsidRPr="00241BB7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และเป็นเครื่องมือการตรวจสอบการท างานด</w:t>
      </w:r>
      <w:r>
        <w:rPr>
          <w:rFonts w:ascii="TH SarabunIT๙" w:hAnsi="TH SarabunIT๙" w:cs="TH SarabunIT๙"/>
          <w:sz w:val="32"/>
          <w:szCs w:val="32"/>
          <w:cs/>
        </w:rPr>
        <w:t>้านต่างๆ 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B3216">
        <w:rPr>
          <w:rFonts w:ascii="TH SarabunIT๙" w:hAnsi="TH SarabunIT๙" w:cs="TH SarabunIT๙"/>
          <w:sz w:val="32"/>
          <w:szCs w:val="32"/>
          <w:cs/>
        </w:rPr>
        <w:t>บล</w:t>
      </w:r>
      <w:r w:rsidR="007B3216"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เนินงานเป็นไปตามหลักคุณธรรม จริยธรรม มีประสิทธิภาพและประสิทธิผล</w:t>
      </w:r>
    </w:p>
    <w:p w:rsidR="00E63B69" w:rsidRPr="00241BB7" w:rsidRDefault="00E63B69" w:rsidP="00236B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ให้เกิดรูปแบบองค์กรอันเป็นที่ยอมรับ เพิ่มความน่าเชื่อถือ เกิดความมั่นใจแก่ผู้รับบริการ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และประชาชนทั่วไป ตลอดจนผู้มีส่วนได้เสีย</w:t>
      </w:r>
    </w:p>
    <w:p w:rsidR="00E63B69" w:rsidRPr="00241BB7" w:rsidRDefault="00E63B69" w:rsidP="00236B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</w:t>
      </w:r>
      <w:r>
        <w:rPr>
          <w:rFonts w:ascii="TH SarabunIT๙" w:hAnsi="TH SarabunIT๙" w:cs="TH SarabunIT๙"/>
          <w:sz w:val="32"/>
          <w:szCs w:val="32"/>
          <w:cs/>
        </w:rPr>
        <w:t>นทุกระดับ โดยให้ฝ่ายบริหารใช้อ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สร้างระบบความรับผิดชอบของข้าราชการต่อตนเองต่อองค์กร ต่อผู้บังคับบัญชา ต่อประชาชน และ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ต่อสังคม 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ดับ</w:t>
      </w:r>
    </w:p>
    <w:p w:rsidR="00E63B69" w:rsidRPr="00241BB7" w:rsidRDefault="00E63B69" w:rsidP="00236B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5. </w:t>
      </w:r>
      <w:r w:rsidRPr="00241BB7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 และความขัดแย้งทางผลประโยชน์ที่อาจเกิดขึ้น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</w:p>
    <w:p w:rsidR="00E63B69" w:rsidRDefault="00E63B69" w:rsidP="00236B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/>
          <w:sz w:val="32"/>
          <w:szCs w:val="32"/>
          <w:cs/>
        </w:rPr>
        <w:t>รวมถึงเพื่อใช้เป็นค่านิยมร่วมส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หรับองค์กรและข้าราชการทุกคนพึงยึดถือเป็นแนวทาง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ปฏิบัติควบคู่ไปกับระเบียบและกฎข้อบังคับอื่นๆอย่างทั่วถึงและมีประสิทธิภาพ ดังนี้</w:t>
      </w:r>
    </w:p>
    <w:p w:rsidR="00E63B69" w:rsidRDefault="002F57BE" w:rsidP="00E63B6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หมวด 1</w:t>
      </w:r>
      <w:r w:rsidR="00E63B6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63B69" w:rsidRDefault="002F57BE" w:rsidP="00E63B6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บททั่วไป</w:t>
      </w:r>
    </w:p>
    <w:p w:rsidR="00E63B69" w:rsidRPr="00A96D85" w:rsidRDefault="00E63B69" w:rsidP="00022BFD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D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A96D8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96D85">
        <w:rPr>
          <w:rFonts w:ascii="TH SarabunIT๙" w:hAnsi="TH SarabunIT๙" w:cs="TH SarabunIT๙"/>
          <w:b/>
          <w:bCs/>
          <w:sz w:val="32"/>
          <w:szCs w:val="32"/>
          <w:cs/>
        </w:rPr>
        <w:t>ในประมวลจริยธรรมนี้</w:t>
      </w:r>
    </w:p>
    <w:p w:rsidR="004653F5" w:rsidRPr="00241BB7" w:rsidRDefault="00022BFD" w:rsidP="00096DD0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="00E63B69" w:rsidRPr="00241BB7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="00E63B69" w:rsidRPr="00241BB7">
        <w:rPr>
          <w:rFonts w:ascii="TH SarabunIT๙" w:hAnsi="TH SarabunIT๙" w:cs="TH SarabunIT๙"/>
          <w:sz w:val="32"/>
          <w:szCs w:val="32"/>
        </w:rPr>
        <w:t xml:space="preserve">” </w:t>
      </w:r>
      <w:r w:rsidR="00E63B69" w:rsidRPr="00241BB7">
        <w:rPr>
          <w:rFonts w:ascii="TH SarabunIT๙" w:hAnsi="TH SarabunIT๙" w:cs="TH SarabunIT๙"/>
          <w:sz w:val="32"/>
          <w:szCs w:val="32"/>
          <w:cs/>
        </w:rPr>
        <w:t>หมายถึง ประมวลจริยธรรมของข้าราชการขององค์การบริหารส่วน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ตำบลบุพราหมณ์</w:t>
      </w:r>
    </w:p>
    <w:p w:rsidR="003C1CE5" w:rsidRDefault="00E63B69" w:rsidP="003C1C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>“</w:t>
      </w:r>
      <w:r w:rsidRPr="00241BB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” </w:t>
      </w:r>
      <w:r w:rsidR="003C1CE5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3C1CE5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3C1CE5"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</w:t>
      </w:r>
      <w:r w:rsidRPr="00241BB7">
        <w:rPr>
          <w:rFonts w:ascii="TH SarabunIT๙" w:hAnsi="TH SarabunIT๙" w:cs="TH SarabunIT๙"/>
          <w:sz w:val="32"/>
          <w:szCs w:val="32"/>
          <w:cs/>
        </w:rPr>
        <w:t>พนักงานจ้าง ขององค์กรปกครองส่วนท้องถิ่น</w:t>
      </w:r>
      <w:r w:rsidR="003C1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3F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3C1CE5" w:rsidRPr="003C1CE5">
        <w:rPr>
          <w:rFonts w:ascii="TH SarabunIT๙" w:hAnsi="TH SarabunIT๙" w:cs="TH SarabunIT๙"/>
          <w:sz w:val="32"/>
          <w:szCs w:val="32"/>
          <w:cs/>
        </w:rPr>
        <w:t>ระเบียบบริหารงานบุคคลส่วนท้องถิ่น</w:t>
      </w:r>
      <w:r w:rsidR="00E708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CE5" w:rsidRPr="003C1CE5">
        <w:rPr>
          <w:rFonts w:ascii="TH SarabunIT๙" w:hAnsi="TH SarabunIT๙" w:cs="TH SarabunIT๙"/>
          <w:sz w:val="32"/>
          <w:szCs w:val="32"/>
          <w:cs/>
        </w:rPr>
        <w:t>พ.ศ. 2542</w:t>
      </w:r>
    </w:p>
    <w:p w:rsidR="00E63B69" w:rsidRPr="00241BB7" w:rsidRDefault="00E63B69" w:rsidP="004653F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>“</w:t>
      </w:r>
      <w:r w:rsidRPr="00241BB7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241BB7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หมายถึง คณะกรรมการจริยธรรมประจ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บล</w:t>
      </w:r>
      <w:r w:rsidR="00552EF3"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</w:p>
    <w:p w:rsidR="00E63B69" w:rsidRPr="00241BB7" w:rsidRDefault="00E63B69" w:rsidP="00E63B6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 </w:t>
      </w:r>
      <w:r w:rsidRPr="00241BB7">
        <w:rPr>
          <w:rFonts w:ascii="TH SarabunIT๙" w:hAnsi="TH SarabunIT๙" w:cs="TH SarabunIT๙"/>
          <w:sz w:val="32"/>
          <w:szCs w:val="32"/>
          <w:cs/>
        </w:rPr>
        <w:t>ให้นายกองค์การบริห</w:t>
      </w:r>
      <w:r>
        <w:rPr>
          <w:rFonts w:ascii="TH SarabunIT๙" w:hAnsi="TH SarabunIT๙" w:cs="TH SarabunIT๙"/>
          <w:sz w:val="32"/>
          <w:szCs w:val="32"/>
          <w:cs/>
        </w:rPr>
        <w:t>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22BFD">
        <w:rPr>
          <w:rFonts w:ascii="TH SarabunIT๙" w:hAnsi="TH SarabunIT๙" w:cs="TH SarabunIT๙"/>
          <w:sz w:val="32"/>
          <w:szCs w:val="32"/>
          <w:cs/>
        </w:rPr>
        <w:t>บล</w:t>
      </w:r>
      <w:r w:rsidR="00022BFD"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รักษาการตามประมวลจริยธรรม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E63B69" w:rsidRDefault="00E63B69" w:rsidP="00E63B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78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 </w:t>
      </w:r>
      <w:r w:rsidRPr="0059786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</w:p>
    <w:p w:rsidR="00E63B69" w:rsidRPr="00597864" w:rsidRDefault="00E63B69" w:rsidP="00E63B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7864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</w:t>
      </w:r>
    </w:p>
    <w:p w:rsidR="002F57BE" w:rsidRDefault="00E63B69" w:rsidP="006223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241BB7">
        <w:rPr>
          <w:rFonts w:ascii="TH SarabunIT๙" w:hAnsi="TH SarabunIT๙" w:cs="TH SarabunIT๙"/>
          <w:sz w:val="32"/>
          <w:szCs w:val="32"/>
        </w:rPr>
        <w:t>1</w:t>
      </w:r>
      <w:r w:rsidR="002F5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57BE" w:rsidRDefault="00E63B69" w:rsidP="002F57B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>มาตรฐานจริยธรรมอันเป็นค่านิยมหลัก</w:t>
      </w:r>
    </w:p>
    <w:p w:rsidR="00E63B69" w:rsidRPr="00241BB7" w:rsidRDefault="00E63B69" w:rsidP="004653F5">
      <w:pPr>
        <w:spacing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หรับ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</w:p>
    <w:p w:rsidR="00E63B69" w:rsidRPr="00241BB7" w:rsidRDefault="00E63B69" w:rsidP="004653F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3 </w:t>
      </w:r>
      <w:r w:rsidRPr="00241BB7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F57BE">
        <w:rPr>
          <w:rFonts w:ascii="TH SarabunIT๙" w:hAnsi="TH SarabunIT๙" w:cs="TH SarabunIT๙"/>
          <w:sz w:val="32"/>
          <w:szCs w:val="32"/>
          <w:cs/>
        </w:rPr>
        <w:t>บล</w:t>
      </w:r>
      <w:r w:rsidR="002F57BE">
        <w:rPr>
          <w:rFonts w:ascii="TH SarabunIT๙" w:hAnsi="TH SarabunIT๙" w:cs="TH SarabunIT๙" w:hint="cs"/>
          <w:sz w:val="32"/>
          <w:szCs w:val="32"/>
          <w:cs/>
        </w:rPr>
        <w:t xml:space="preserve">บุพราหมณ์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 มีหน้าที่ด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กฎหมาย เพื่อรักษาประโยชน์ส่วนรวม เป็นกลางทางการเมือง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นวยความสะดวกและให้บริการแก่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ประชาชนตามหลักธรรมาภิบาล โดยจะต้องยึดมั่นในค่านิยมหลัก </w:t>
      </w:r>
      <w:r w:rsidRPr="00241BB7">
        <w:rPr>
          <w:rFonts w:ascii="TH SarabunIT๙" w:hAnsi="TH SarabunIT๙" w:cs="TH SarabunIT๙"/>
          <w:sz w:val="32"/>
          <w:szCs w:val="32"/>
        </w:rPr>
        <w:t xml:space="preserve">10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ประการ ดังนี้</w:t>
      </w:r>
    </w:p>
    <w:p w:rsidR="00E63B69" w:rsidRPr="00241BB7" w:rsidRDefault="00E63B69" w:rsidP="00E63B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(1)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E63B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(2)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E63B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(3)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นึกที่ดี ซื่อสัตย์ และรับผิดชอบ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E63B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(4)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E63B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(5)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E63B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(6)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E63B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(7)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E63B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(8)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รักษามาตรฐาน มีคุณภาพ โปร่งใส และตรวจสอบได้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E63B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(9)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Default="00E63B69" w:rsidP="004653F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(10) </w:t>
      </w:r>
      <w:r>
        <w:rPr>
          <w:rFonts w:ascii="TH SarabunIT๙" w:hAnsi="TH SarabunIT๙" w:cs="TH SarabunIT๙"/>
          <w:sz w:val="32"/>
          <w:szCs w:val="32"/>
          <w:cs/>
        </w:rPr>
        <w:t>การสร้างจิตส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นึกให้ประชาชนในท้องถิ่นประพฤติตนเป็นพลเมืองที่ดีร่วมกันพัฒนา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E63B69" w:rsidRDefault="00E63B69" w:rsidP="00E63B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2A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92AF2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E63B69" w:rsidRPr="00892AF2" w:rsidRDefault="00E63B69" w:rsidP="004653F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2AF2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F57BE">
        <w:rPr>
          <w:rFonts w:ascii="TH SarabunIT๙" w:hAnsi="TH SarabunIT๙" w:cs="TH SarabunIT๙"/>
          <w:sz w:val="32"/>
          <w:szCs w:val="32"/>
          <w:cs/>
        </w:rPr>
        <w:t>บล</w:t>
      </w:r>
      <w:r w:rsidR="002F57BE">
        <w:rPr>
          <w:rFonts w:ascii="TH SarabunIT๙" w:hAnsi="TH SarabunIT๙" w:cs="TH SarabunIT๙" w:hint="cs"/>
          <w:sz w:val="32"/>
          <w:szCs w:val="32"/>
          <w:cs/>
        </w:rPr>
        <w:t xml:space="preserve">บุพราหมณ์ </w:t>
      </w:r>
      <w:r w:rsidRPr="00241BB7">
        <w:rPr>
          <w:rFonts w:ascii="TH SarabunIT๙" w:hAnsi="TH SarabunIT๙" w:cs="TH SarabunIT๙"/>
          <w:sz w:val="32"/>
          <w:szCs w:val="32"/>
          <w:cs/>
        </w:rPr>
        <w:t>ต้องจงรักภักดีต่อชาติ ศาสนาและพระมหากษัตริย์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5 </w:t>
      </w:r>
      <w:r w:rsidRPr="00241BB7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</w:t>
      </w:r>
      <w:r>
        <w:rPr>
          <w:rFonts w:ascii="TH SarabunIT๙" w:hAnsi="TH SarabunIT๙" w:cs="TH SarabunIT๙"/>
          <w:sz w:val="32"/>
          <w:szCs w:val="32"/>
          <w:cs/>
        </w:rPr>
        <w:t>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F57BE">
        <w:rPr>
          <w:rFonts w:ascii="TH SarabunIT๙" w:hAnsi="TH SarabunIT๙" w:cs="TH SarabunIT๙"/>
          <w:sz w:val="32"/>
          <w:szCs w:val="32"/>
          <w:cs/>
        </w:rPr>
        <w:t>บล</w:t>
      </w:r>
      <w:r w:rsidR="0062238F"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ต้องเป็นแบบอย่างที่ดีในการรักษาไว้และ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ปฏิบัติตามรัฐธรรมนูญแห่งราชอาณาจักรไทยทุกประการ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2F57BE" w:rsidRPr="002F57BE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 </w:t>
      </w:r>
      <w:r w:rsidRPr="00241BB7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ต้องเป็นแบบอย่างที่ดีในการเป็นพลเมืองดี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เคารพและปฏิบัติตามกฎหมายอย่างเคร่งครัด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7 </w:t>
      </w:r>
      <w:r w:rsidRPr="00241BB7">
        <w:rPr>
          <w:rFonts w:ascii="TH SarabunIT๙" w:hAnsi="TH SarabunIT๙" w:cs="TH SarabunIT๙"/>
          <w:sz w:val="32"/>
          <w:szCs w:val="32"/>
          <w:cs/>
        </w:rPr>
        <w:t>ข้าราชการขององค์</w:t>
      </w:r>
      <w:r w:rsidR="002F57BE">
        <w:rPr>
          <w:rFonts w:ascii="TH SarabunIT๙" w:hAnsi="TH SarabunIT๙" w:cs="TH SarabunIT๙"/>
          <w:sz w:val="32"/>
          <w:szCs w:val="32"/>
          <w:cs/>
        </w:rPr>
        <w:t>การบริหารส่วนต</w:t>
      </w:r>
      <w:r w:rsidR="002F57B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F57BE">
        <w:rPr>
          <w:rFonts w:ascii="TH SarabunIT๙" w:hAnsi="TH SarabunIT๙" w:cs="TH SarabunIT๙"/>
          <w:sz w:val="32"/>
          <w:szCs w:val="32"/>
          <w:cs/>
        </w:rPr>
        <w:t>บล</w:t>
      </w:r>
      <w:r w:rsidR="002F57BE">
        <w:rPr>
          <w:rFonts w:ascii="TH SarabunIT๙" w:hAnsi="TH SarabunIT๙" w:cs="TH SarabunIT๙" w:hint="cs"/>
          <w:sz w:val="32"/>
          <w:szCs w:val="32"/>
          <w:cs/>
        </w:rPr>
        <w:t xml:space="preserve">บุพราหมณ์ </w:t>
      </w:r>
      <w:r w:rsidR="002F57BE" w:rsidRPr="00241B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ต้องไม่ประพฤติตนอันอาจก่อให้เกิดความ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เสื่อมเสียต่อเกียรติภูมิของต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แหน่งหน้าท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8 </w:t>
      </w:r>
      <w:r w:rsidR="002F57BE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2F57BE" w:rsidRPr="002F57BE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 </w:t>
      </w:r>
      <w:r>
        <w:rPr>
          <w:rFonts w:ascii="TH SarabunIT๙" w:hAnsi="TH SarabunIT๙" w:cs="TH SarabunIT๙"/>
          <w:sz w:val="32"/>
          <w:szCs w:val="32"/>
          <w:cs/>
        </w:rPr>
        <w:t>ต้องปฏิบัติหน้าที่อย่างเต็มก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ลัง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ความสามารถด้วยความเสียสละ ทุ่มเทสติปัญญา ความรู้ความสามารถ ให้บรรลุผลส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เร็จและมีประสิทธิภาพ</w:t>
      </w:r>
      <w:r w:rsidR="003C1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9 </w:t>
      </w:r>
      <w:r w:rsidR="002F57BE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62238F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</w:t>
      </w:r>
      <w:r w:rsidRPr="00241BB7">
        <w:rPr>
          <w:rFonts w:ascii="TH SarabunIT๙" w:hAnsi="TH SarabunIT๙" w:cs="TH SarabunIT๙"/>
          <w:sz w:val="32"/>
          <w:szCs w:val="32"/>
          <w:cs/>
        </w:rPr>
        <w:t>ต้องมุ่งแก้ปัญหาความเดือดร้อนของ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62238F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</w:t>
      </w:r>
      <w:r w:rsidRPr="00241BB7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ต้องปฏิบัติหน้าที่ด้วยความสุภาพ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เรียบร้อย </w:t>
      </w:r>
      <w:r w:rsidR="0062238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41BB7">
        <w:rPr>
          <w:rFonts w:ascii="TH SarabunIT๙" w:hAnsi="TH SarabunIT๙" w:cs="TH SarabunIT๙"/>
          <w:sz w:val="32"/>
          <w:szCs w:val="32"/>
          <w:cs/>
        </w:rPr>
        <w:t>มีอัธยาศัย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62238F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</w:t>
      </w:r>
      <w:r w:rsidRPr="00241BB7">
        <w:rPr>
          <w:rFonts w:ascii="TH SarabunIT๙" w:hAnsi="TH SarabunIT๙" w:cs="TH SarabunIT๙"/>
          <w:sz w:val="32"/>
          <w:szCs w:val="32"/>
          <w:cs/>
        </w:rPr>
        <w:t>ต้องรักษาความลับที่ได้จากการปฏิบัติ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หน้าที่ การเปิดเผยข้อมูลที่เป็นความลับโดยข้าราชการ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/พนักงานจะกระท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ได้ต่อเมื่อมีอ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นาจหน้าที่และได้รับ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อนุญาตจากผู้บังคับบัญชา หรือเป็นไปตามที่กฎหมายก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หนดเท่านั้น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62238F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</w:t>
      </w:r>
      <w:r w:rsidRPr="00241BB7">
        <w:rPr>
          <w:rFonts w:ascii="TH SarabunIT๙" w:hAnsi="TH SarabunIT๙" w:cs="TH SarabunIT๙"/>
          <w:sz w:val="32"/>
          <w:szCs w:val="32"/>
          <w:cs/>
        </w:rPr>
        <w:t>ต้องรักษา และเสริมสร้างความสามัคคี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ระหว่างผู้ร่วมงาน พร้อมกับให้ความช่วยเหลือเกื้อกูลซึ่งกันและกันในทางที่ชอบ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62238F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</w:t>
      </w:r>
      <w:r>
        <w:rPr>
          <w:rFonts w:ascii="TH SarabunIT๙" w:hAnsi="TH SarabunIT๙" w:cs="TH SarabunIT๙"/>
          <w:sz w:val="32"/>
          <w:szCs w:val="32"/>
          <w:cs/>
        </w:rPr>
        <w:t>ต้องไม่ใช้สถานะหรือต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แหน่งไปแสวงหา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ประโยชน์ที่มิควรได้ส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หรับตนเองหรือผู้อื่นไม่ว่าจะเป็นประโยชน์ในทางทรัพย์สินหรือไม่ก็ตาม ตลอดจนไม่รับ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ของขวัญ 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นัล หรือประโยชน์อื่นใดจากผู้ร้องเรียน หรือบุคคลที่เกี่ยวข้องเพื่อประโยชน์ต่างๆ อันอาจ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เกิดจากการปฏิบัติหน้าที่ของตน เว้นแต่เป็นการให้โดยธรรม จรรยาหรือการให้ตามประเพณี</w:t>
      </w:r>
    </w:p>
    <w:p w:rsidR="00E63B69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2F57BE" w:rsidRPr="002F57BE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 </w:t>
      </w:r>
      <w:r>
        <w:rPr>
          <w:rFonts w:ascii="TH SarabunIT๙" w:hAnsi="TH SarabunIT๙" w:cs="TH SarabunIT๙"/>
          <w:sz w:val="32"/>
          <w:szCs w:val="32"/>
          <w:cs/>
        </w:rPr>
        <w:t>ต้องประพฤติตนให้สามารถท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งานร่วมกับ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ผู้อื่นด้วยความสุภาพ 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ใจ มีมนุษย์สัมพั</w:t>
      </w:r>
      <w:r>
        <w:rPr>
          <w:rFonts w:ascii="TH SarabunIT๙" w:hAnsi="TH SarabunIT๙" w:cs="TH SarabunIT๙"/>
          <w:sz w:val="32"/>
          <w:szCs w:val="32"/>
          <w:cs/>
        </w:rPr>
        <w:t>นธ์อันดีต้องไม่ปิดบังข้อมูลที่จ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เป็นในการปฏิบัติงานของเพื่อน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ร่วมงาน และไม่น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ผลงานของผู้อื่นมาแอบอ้างเป็นผลงานของตน</w:t>
      </w:r>
    </w:p>
    <w:p w:rsidR="009062ED" w:rsidRPr="009062ED" w:rsidRDefault="00E63B69" w:rsidP="009062E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62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9062E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63B69" w:rsidRPr="009062ED" w:rsidRDefault="00E63B69" w:rsidP="009062E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62ED">
        <w:rPr>
          <w:rFonts w:ascii="TH SarabunIT๙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9062ED" w:rsidRPr="009062ED" w:rsidRDefault="00E63B69" w:rsidP="009062E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62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062ED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E63B69" w:rsidRPr="009062ED" w:rsidRDefault="00E63B69" w:rsidP="009062E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62ED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9533B3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/>
          <w:sz w:val="32"/>
          <w:szCs w:val="32"/>
          <w:cs/>
        </w:rPr>
        <w:t>ให้ส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นักงานปลัดมีหน้าที่ควบคุมก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กับการให้มีการปฏิบัติตามประมวลจริยธรรมนี้อย่างทั่วถึง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และเคร่งครัด โดยมีอ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:rsidR="009533B3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เนินการเผยแพร่ ปลูกฝัง ส่งเสริม ยกย่องข้าราชการที่เป็นแบบอย่างที่ดีและติดตาม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สอดส่องการปฏิบัติตามประม</w:t>
      </w:r>
      <w:r>
        <w:rPr>
          <w:rFonts w:ascii="TH SarabunIT๙" w:hAnsi="TH SarabunIT๙" w:cs="TH SarabunIT๙"/>
          <w:sz w:val="32"/>
          <w:szCs w:val="32"/>
          <w:cs/>
        </w:rPr>
        <w:t>วลจริยธรรมนี้อย่างสม่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9533B3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(2) </w:t>
      </w:r>
      <w:r w:rsidRPr="00241BB7">
        <w:rPr>
          <w:rFonts w:ascii="TH SarabunIT๙" w:hAnsi="TH SarabunIT๙" w:cs="TH SarabunIT๙"/>
          <w:sz w:val="32"/>
          <w:szCs w:val="32"/>
          <w:cs/>
        </w:rPr>
        <w:t>สืบสวนหาข้อเท็จจริง หรือสอบสวนการฝ่าฝืนจริยธรรมนี้ เพื่อรายงานผลให้นายกองค์การ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r w:rsidR="00552EF3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</w:t>
      </w:r>
      <w:r w:rsidRPr="00241BB7">
        <w:rPr>
          <w:rFonts w:ascii="TH SarabunIT๙" w:hAnsi="TH SarabunIT๙" w:cs="TH SarabunIT๙"/>
          <w:sz w:val="32"/>
          <w:szCs w:val="32"/>
          <w:cs/>
        </w:rPr>
        <w:t>หรือกรรมการจริยธรรมพิจารณา ทั้</w:t>
      </w:r>
      <w:r>
        <w:rPr>
          <w:rFonts w:ascii="TH SarabunIT๙" w:hAnsi="TH SarabunIT๙" w:cs="TH SarabunIT๙"/>
          <w:sz w:val="32"/>
          <w:szCs w:val="32"/>
          <w:cs/>
        </w:rPr>
        <w:t>งนี้ โดยอาจมีผู้ร้องขอหรืออาจด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ตามที่นายกองค์การบริหารส่วน</w:t>
      </w:r>
      <w:r w:rsidR="00552EF3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</w:t>
      </w:r>
      <w:r w:rsidRPr="00241BB7">
        <w:rPr>
          <w:rFonts w:ascii="TH SarabunIT๙" w:hAnsi="TH SarabunIT๙" w:cs="TH SarabunIT๙"/>
          <w:sz w:val="32"/>
          <w:szCs w:val="32"/>
          <w:cs/>
        </w:rPr>
        <w:t>หรือ คณะกรรมการจริยธรรมมอบหมาย หรือตามที่เห็นเอง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ก็ได้</w:t>
      </w:r>
    </w:p>
    <w:p w:rsidR="009533B3" w:rsidRDefault="009533B3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3B69" w:rsidRPr="00241BB7">
        <w:rPr>
          <w:rFonts w:ascii="TH SarabunIT๙" w:hAnsi="TH SarabunIT๙" w:cs="TH SarabunIT๙"/>
          <w:sz w:val="32"/>
          <w:szCs w:val="32"/>
        </w:rPr>
        <w:t xml:space="preserve">3) </w:t>
      </w:r>
      <w:r w:rsidR="00E63B69" w:rsidRPr="00241BB7">
        <w:rPr>
          <w:rFonts w:ascii="TH SarabunIT๙" w:hAnsi="TH SarabunIT๙" w:cs="TH SarabunIT๙"/>
          <w:sz w:val="32"/>
          <w:szCs w:val="32"/>
          <w:cs/>
        </w:rPr>
        <w:t>ให้ความช่วยเหลือและดูแลข้าราชการซึ่งปฏิบัติตามประมวลจริยธรรมนี้อย่างตรงไปตรงมา</w:t>
      </w:r>
      <w:r w:rsidR="001D7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B69">
        <w:rPr>
          <w:rFonts w:ascii="TH SarabunIT๙" w:hAnsi="TH SarabunIT๙" w:cs="TH SarabunIT๙"/>
          <w:sz w:val="32"/>
          <w:szCs w:val="32"/>
          <w:cs/>
        </w:rPr>
        <w:t>มิให้ถูกกลั่นแกล้งหรือถูกใช้อ</w:t>
      </w:r>
      <w:r w:rsidR="00E63B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3B69" w:rsidRPr="00241BB7">
        <w:rPr>
          <w:rFonts w:ascii="TH SarabunIT๙" w:hAnsi="TH SarabunIT๙" w:cs="TH SarabunIT๙"/>
          <w:sz w:val="32"/>
          <w:szCs w:val="32"/>
          <w:cs/>
        </w:rPr>
        <w:t>นาจโดยไม่เป็นธรรม ในกรณีที</w:t>
      </w:r>
      <w:r w:rsidR="00E63B69">
        <w:rPr>
          <w:rFonts w:ascii="TH SarabunIT๙" w:hAnsi="TH SarabunIT๙" w:cs="TH SarabunIT๙"/>
          <w:sz w:val="32"/>
          <w:szCs w:val="32"/>
          <w:cs/>
        </w:rPr>
        <w:t>่เห็นว่านายกองค์การบริหารส่วนต</w:t>
      </w:r>
      <w:r w:rsidR="00E63B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3B69">
        <w:rPr>
          <w:rFonts w:ascii="TH SarabunIT๙" w:hAnsi="TH SarabunIT๙" w:cs="TH SarabunIT๙"/>
          <w:sz w:val="32"/>
          <w:szCs w:val="32"/>
          <w:cs/>
        </w:rPr>
        <w:t>บล</w:t>
      </w:r>
      <w:r w:rsidR="001D7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B69" w:rsidRPr="00241BB7">
        <w:rPr>
          <w:rFonts w:ascii="TH SarabunIT๙" w:hAnsi="TH SarabunIT๙" w:cs="TH SarabunIT๙"/>
          <w:sz w:val="32"/>
          <w:szCs w:val="32"/>
          <w:cs/>
        </w:rPr>
        <w:t>หรือคณะกรรมการ</w:t>
      </w:r>
      <w:r w:rsidR="00E63B69" w:rsidRPr="00241BB7">
        <w:rPr>
          <w:rFonts w:ascii="TH SarabunIT๙" w:hAnsi="TH SarabunIT๙" w:cs="TH SarabunIT๙"/>
          <w:sz w:val="32"/>
          <w:szCs w:val="32"/>
          <w:cs/>
        </w:rPr>
        <w:lastRenderedPageBreak/>
        <w:t>จริยธรรมไม่ให้ความคุ้มครองต่อข้าราชการผู้นั้นตามสมควร อาจยื่นเรื่องโดยไม่ต้องผ่าน</w:t>
      </w:r>
      <w:r w:rsidR="00E63B6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="00E63B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062ED">
        <w:rPr>
          <w:rFonts w:ascii="TH SarabunIT๙" w:hAnsi="TH SarabunIT๙" w:cs="TH SarabunIT๙"/>
          <w:sz w:val="32"/>
          <w:szCs w:val="32"/>
          <w:cs/>
        </w:rPr>
        <w:t>บล</w:t>
      </w:r>
      <w:r w:rsidR="00E63B69" w:rsidRPr="00241BB7">
        <w:rPr>
          <w:rFonts w:ascii="TH SarabunIT๙" w:hAnsi="TH SarabunIT๙" w:cs="TH SarabunIT๙"/>
          <w:sz w:val="32"/>
          <w:szCs w:val="32"/>
          <w:cs/>
        </w:rPr>
        <w:t xml:space="preserve"> หรือ คณะกรรมการจริยธรรม ไปยังผู้ตรวจการแผ่นดินก็ได้</w:t>
      </w:r>
    </w:p>
    <w:p w:rsidR="009533B3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(4) </w:t>
      </w:r>
      <w:r w:rsidRPr="00241BB7">
        <w:rPr>
          <w:rFonts w:ascii="TH SarabunIT๙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 มิให้ถูกกลั่นแกล้ง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หรือถูกใช้อ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นาจโดย</w:t>
      </w:r>
      <w:r>
        <w:rPr>
          <w:rFonts w:ascii="TH SarabunIT๙" w:hAnsi="TH SarabunIT๙" w:cs="TH SarabunIT๙"/>
          <w:sz w:val="32"/>
          <w:szCs w:val="32"/>
          <w:cs/>
        </w:rPr>
        <w:t>ไม่เป็นธรรม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เนินการต่อข้าราชการที่อยู่ระหว่างถูกกล่าวหาว่าไม่ปฏิบัติตาม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ประมวลจริยธรรมนี้ อันมีผลกระทบต่อการแต่งตั้ง โยกย้าย เลื่อนขั้นเงินเดือน ตั้งกรรมการสอบสวน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ข้อเท็จจริงหรือวินัย หรือกระทบต่อสิทธิหน้</w:t>
      </w:r>
      <w:r>
        <w:rPr>
          <w:rFonts w:ascii="TH SarabunIT๙" w:hAnsi="TH SarabunIT๙" w:cs="TH SarabunIT๙"/>
          <w:sz w:val="32"/>
          <w:szCs w:val="32"/>
          <w:cs/>
        </w:rPr>
        <w:t>าที่ของข้าราชการผู้นั้น จะกระทำ</w:t>
      </w:r>
      <w:r w:rsidRPr="00241BB7">
        <w:rPr>
          <w:rFonts w:ascii="TH SarabunIT๙" w:hAnsi="TH SarabunIT๙" w:cs="TH SarabunIT๙"/>
          <w:sz w:val="32"/>
          <w:szCs w:val="32"/>
          <w:cs/>
        </w:rPr>
        <w:t>มิได้ เว้นแต่จะได้รับความเห็น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ชอบจากคณะกรรมการจริยธรรมแล้ว</w:t>
      </w:r>
    </w:p>
    <w:p w:rsidR="009533B3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(5) </w:t>
      </w:r>
      <w:r w:rsidR="009062ED">
        <w:rPr>
          <w:rFonts w:ascii="TH SarabunIT๙" w:hAnsi="TH SarabunIT๙" w:cs="TH SarabunIT๙"/>
          <w:sz w:val="32"/>
          <w:szCs w:val="32"/>
          <w:cs/>
        </w:rPr>
        <w:t>ท</w:t>
      </w:r>
      <w:r w:rsidR="009062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หน้าที่ฝ่ายเลขานุการของคณะกรรมการจริยธรรมขององค์กรปกครองส่วนท้องถิ่น</w:t>
      </w:r>
    </w:p>
    <w:p w:rsidR="009533B3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(6)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เนินการอื่นตามที่ก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หนดในประมวลจริยธรรมนี้ หรือตามที่คณะกรรมการจริยธรรมหรือ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ปลัดมอบหมาย ทั้งนี้ โดยไม่กระทบต่อความเป็นอิสระของผู</w:t>
      </w:r>
      <w:r>
        <w:rPr>
          <w:rFonts w:ascii="TH SarabunIT๙" w:hAnsi="TH SarabunIT๙" w:cs="TH SarabunIT๙"/>
          <w:sz w:val="32"/>
          <w:szCs w:val="32"/>
          <w:cs/>
        </w:rPr>
        <w:t>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นักปลัด อบต.</w:t>
      </w:r>
    </w:p>
    <w:p w:rsidR="00E63B69" w:rsidRPr="00241BB7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(7) </w:t>
      </w:r>
      <w:r w:rsidRPr="00241BB7">
        <w:rPr>
          <w:rFonts w:ascii="TH SarabunIT๙" w:hAnsi="TH SarabunIT๙" w:cs="TH SarabunIT๙"/>
          <w:sz w:val="32"/>
          <w:szCs w:val="32"/>
          <w:cs/>
        </w:rPr>
        <w:t>อื่นๆตามที่เห็นสมควร</w:t>
      </w:r>
    </w:p>
    <w:p w:rsidR="00E63B69" w:rsidRDefault="00E63B69" w:rsidP="00022BF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16 </w:t>
      </w:r>
      <w:r w:rsidR="009062ED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 w:rsidR="009062ED" w:rsidRPr="009062ED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 </w:t>
      </w:r>
      <w:r w:rsidRPr="00241BB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แต่งตั้งคณะกรรมการจริยธรรมขึ้น เพื่อควบคุม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กับ ให้มีการปฏิบัติตามประมวลจริยธรรมนี้</w:t>
      </w:r>
    </w:p>
    <w:p w:rsidR="00E63B69" w:rsidRPr="00241BB7" w:rsidRDefault="00E63B69" w:rsidP="00022BF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>คณะกรรมการจริยธรรม ประกอบด้วย</w:t>
      </w:r>
    </w:p>
    <w:p w:rsidR="00E63B69" w:rsidRPr="00241BB7" w:rsidRDefault="00E63B69" w:rsidP="00022BF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(1)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ปลัดหรือรองปลัดที่ได้รับมอบหมาย เป็นประธานกรรมการ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33B3" w:rsidRDefault="00E63B69" w:rsidP="00022BF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กรรมการจากข้าราชการซึ่งด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แหน่งสายงานผู้บริหาร เลือกกันเองให้เหลือสองคน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022BFD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(3)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กรรมก</w:t>
      </w:r>
      <w:r>
        <w:rPr>
          <w:rFonts w:ascii="TH SarabunIT๙" w:hAnsi="TH SarabunIT๙" w:cs="TH SarabunIT๙"/>
          <w:sz w:val="32"/>
          <w:szCs w:val="32"/>
          <w:cs/>
        </w:rPr>
        <w:t>าร ซึ่งเป็นข้าราชการที่ไม่ได้ด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แหน่งสายงานผู้บริหารในองค์การบริหาร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บลที่ได้รับเลือกตั้งจากข้าราชการ พนักงานจ้าง และลูกจ้างของ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บล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นั้น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นวนสองคน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3B69" w:rsidRPr="00241BB7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(4)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กรรมการผู้ทรงคุณวุฒิภายนอก ให้กรรมการตาม</w:t>
      </w:r>
      <w:r w:rsidR="00552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(</w:t>
      </w:r>
      <w:r w:rsidRPr="00241BB7">
        <w:rPr>
          <w:rFonts w:ascii="TH SarabunIT๙" w:hAnsi="TH SarabunIT๙" w:cs="TH SarabunIT๙"/>
          <w:sz w:val="32"/>
          <w:szCs w:val="32"/>
        </w:rPr>
        <w:t>1) –</w:t>
      </w:r>
      <w:r w:rsidR="00824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</w:rPr>
        <w:t xml:space="preserve">(3) </w:t>
      </w:r>
      <w:r w:rsidRPr="00241BB7">
        <w:rPr>
          <w:rFonts w:ascii="TH SarabunIT๙" w:hAnsi="TH SarabunIT๙" w:cs="TH SarabunIT๙"/>
          <w:sz w:val="32"/>
          <w:szCs w:val="32"/>
          <w:cs/>
        </w:rPr>
        <w:t>ร่วมกันเสนอชื่อและคัดเลือกให้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เหลือสองคน</w:t>
      </w:r>
    </w:p>
    <w:p w:rsidR="00E63B69" w:rsidRPr="00241BB7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ให้หัวหน้าส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24B00">
        <w:rPr>
          <w:rFonts w:ascii="TH SarabunIT๙" w:hAnsi="TH SarabunIT๙" w:cs="TH SarabunIT๙"/>
          <w:sz w:val="32"/>
          <w:szCs w:val="32"/>
          <w:cs/>
        </w:rPr>
        <w:t xml:space="preserve">นักปลัด </w:t>
      </w:r>
      <w:r w:rsidRPr="00241BB7">
        <w:rPr>
          <w:rFonts w:ascii="TH SarabunIT๙" w:hAnsi="TH SarabunIT๙" w:cs="TH SarabunIT๙"/>
          <w:sz w:val="32"/>
          <w:szCs w:val="32"/>
          <w:cs/>
        </w:rPr>
        <w:t>เป็นเลขานุการคณะกรรมการจริยธรรม และอาจแต่งตั้ง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ผู้ช่วยเลขานุการคณะกรรมการจริยธรรมได้ตามความเหมาะสม</w:t>
      </w:r>
    </w:p>
    <w:p w:rsidR="00E63B69" w:rsidRPr="00241BB7" w:rsidRDefault="00E63B69" w:rsidP="00022BFD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>กรรมการจริยธรรมต้องไม่เคยถูกลงโทษทางวินัยมาก่อน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/>
          <w:sz w:val="32"/>
          <w:szCs w:val="32"/>
          <w:cs/>
        </w:rPr>
        <w:t>คณะกรรรมการจริยธรรมมีอ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นาจหน้าที่ ดังนี้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="006A18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41BB7">
        <w:rPr>
          <w:rFonts w:ascii="TH SarabunIT๙" w:hAnsi="TH SarabunIT๙" w:cs="TH SarabunIT๙"/>
          <w:sz w:val="32"/>
          <w:szCs w:val="32"/>
        </w:rPr>
        <w:t xml:space="preserve">(1) </w:t>
      </w:r>
      <w:r w:rsidRPr="00241BB7">
        <w:rPr>
          <w:rFonts w:ascii="TH SarabunIT๙" w:hAnsi="TH SarabunIT๙" w:cs="TH SarabunIT๙"/>
          <w:sz w:val="32"/>
          <w:szCs w:val="32"/>
          <w:cs/>
        </w:rPr>
        <w:t>ควบคุ</w:t>
      </w:r>
      <w:r>
        <w:rPr>
          <w:rFonts w:ascii="TH SarabunIT๙" w:hAnsi="TH SarabunIT๙" w:cs="TH SarabunIT๙"/>
          <w:sz w:val="32"/>
          <w:szCs w:val="32"/>
          <w:cs/>
        </w:rPr>
        <w:t>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ส่งเสริมและให้ค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ในการใช้บังคับประมวลจริยธรรมนี้ในองค์กร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E63B69" w:rsidRPr="00241BB7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(2) </w:t>
      </w:r>
      <w:r w:rsidRPr="00241BB7">
        <w:rPr>
          <w:rFonts w:ascii="TH SarabunIT๙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สอดส่องดูแลให้มีการปฏิบัติตามประมวลจริยธรรมในองค์กรปกครองส่วนท้องถิ่น ในกรณีที่มีข้อสงสัยหรือมีข้อร้องเรียนว่ามีการฝ่าฝืนจริยธรรมหรือจรรยาหรือในกรณีที่มีการอุทธรณ์ การลงโทษ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ผู้ฝ่าฝืนตามประมวลจริยธรรมนี้ </w:t>
      </w:r>
      <w:r>
        <w:rPr>
          <w:rFonts w:ascii="TH SarabunIT๙" w:hAnsi="TH SarabunIT๙" w:cs="TH SarabunIT๙"/>
          <w:sz w:val="32"/>
          <w:szCs w:val="32"/>
          <w:cs/>
        </w:rPr>
        <w:t>จะต้องไต่สวนข้อเท็จจริง 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วินิจฉัยโดยเร็ว</w:t>
      </w:r>
    </w:p>
    <w:p w:rsidR="006A1867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lastRenderedPageBreak/>
        <w:t xml:space="preserve">(3) </w:t>
      </w:r>
      <w:r w:rsidRPr="00241BB7">
        <w:rPr>
          <w:rFonts w:ascii="TH SarabunIT๙" w:hAnsi="TH SarabunIT๙" w:cs="TH SarabunIT๙"/>
          <w:sz w:val="32"/>
          <w:szCs w:val="32"/>
          <w:cs/>
        </w:rPr>
        <w:t>ให้คณะกรรมการจริยธรรมหรือผู้ที่คณะกรรมการจ</w:t>
      </w:r>
      <w:r>
        <w:rPr>
          <w:rFonts w:ascii="TH SarabunIT๙" w:hAnsi="TH SarabunIT๙" w:cs="TH SarabunIT๙"/>
          <w:sz w:val="32"/>
          <w:szCs w:val="32"/>
          <w:cs/>
        </w:rPr>
        <w:t>ริยธรรมมอบหมายมีอ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ขอให้กระทรวง กรม หน่วยงานราชการ รัฐวิสาหกิจ หน่วยงานอื่นของรัฐ หรือห้างหุ้นส่วน บริษัท ชี้แจง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ข้อเท็จจริงส่งเอกสารและหลักฐานที่เกี่ยวข้อง ส่งผู้แทนหรือบุคค</w:t>
      </w:r>
      <w:r>
        <w:rPr>
          <w:rFonts w:ascii="TH SarabunIT๙" w:hAnsi="TH SarabunIT๙" w:cs="TH SarabunIT๙"/>
          <w:sz w:val="32"/>
          <w:szCs w:val="32"/>
          <w:cs/>
        </w:rPr>
        <w:t>ลในสังกัด มาชี้แจงหรือให้ถ้อยค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เรื่องที่สอบสวน</w:t>
      </w:r>
    </w:p>
    <w:p w:rsidR="006A1867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(4) </w:t>
      </w:r>
      <w:r w:rsidRPr="00241BB7">
        <w:rPr>
          <w:rFonts w:ascii="TH SarabunIT๙" w:hAnsi="TH SarabunIT๙" w:cs="TH SarabunIT๙"/>
          <w:sz w:val="32"/>
          <w:szCs w:val="32"/>
          <w:cs/>
        </w:rPr>
        <w:t>เรียกผู้ถูกกล่าวหา หรือข้าราชการของหน</w:t>
      </w:r>
      <w:r>
        <w:rPr>
          <w:rFonts w:ascii="TH SarabunIT๙" w:hAnsi="TH SarabunIT๙" w:cs="TH SarabunIT๙"/>
          <w:sz w:val="32"/>
          <w:szCs w:val="32"/>
          <w:cs/>
        </w:rPr>
        <w:t>่วยงานนี้มาชี้แจง หรือให้ถ้อยค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หรือให้ส่ง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เอกสารและหลักฐานเกี่ยวกับเรื่องที่สอบสวน</w:t>
      </w:r>
    </w:p>
    <w:p w:rsidR="006A1867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(5) </w:t>
      </w:r>
      <w:r w:rsidRPr="00241BB7">
        <w:rPr>
          <w:rFonts w:ascii="TH SarabunIT๙" w:hAnsi="TH SarabunIT๙" w:cs="TH SarabunIT๙"/>
          <w:sz w:val="32"/>
          <w:szCs w:val="32"/>
          <w:cs/>
        </w:rPr>
        <w:t>พิจารณาวินิจฉัยชี้ขาดปัญหาอันเกิดจากการใช้บังคับประมวลจริยธรรมนี้ในองค์กรปกครอง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ส่วนท้องถิ</w:t>
      </w:r>
      <w:r>
        <w:rPr>
          <w:rFonts w:ascii="TH SarabunIT๙" w:hAnsi="TH SarabunIT๙" w:cs="TH SarabunIT๙"/>
          <w:sz w:val="32"/>
          <w:szCs w:val="32"/>
          <w:cs/>
        </w:rPr>
        <w:t>่น เมื่อได้วินิจฉัยแล้วให้ส่งค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วินิจฉัยให้คณะกรรมการบริหารงานบุคคลระดับจังหวัดโดยพลันถ้าคณะกรรมการบริหารงานบุคคลระดับจังหวัดมิได้วินิจฉัยเป็นอย่างอื่นภายในเก้าสิบวัน นับแต่วันที่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คณะกรรมการบริหารงานบ</w:t>
      </w:r>
      <w:r>
        <w:rPr>
          <w:rFonts w:ascii="TH SarabunIT๙" w:hAnsi="TH SarabunIT๙" w:cs="TH SarabunIT๙"/>
          <w:sz w:val="32"/>
          <w:szCs w:val="32"/>
          <w:cs/>
        </w:rPr>
        <w:t>ุคคลระดับจังหวัดรับเรื่อง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วินิจฉัยของคณะกรรมการจริยธรรมเป็นที่สุด</w:t>
      </w:r>
    </w:p>
    <w:p w:rsidR="006A1867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(6) </w:t>
      </w:r>
      <w:r w:rsidRPr="00241BB7">
        <w:rPr>
          <w:rFonts w:ascii="TH SarabunIT๙" w:hAnsi="TH SarabunIT๙" w:cs="TH SarabunIT๙"/>
          <w:sz w:val="32"/>
          <w:szCs w:val="32"/>
          <w:cs/>
        </w:rPr>
        <w:t>ส่งเรื่องให้ผู้ตรวจการแผ่นดินพิจารณาวินิจฉัยในกรณีท</w:t>
      </w:r>
      <w:r>
        <w:rPr>
          <w:rFonts w:ascii="TH SarabunIT๙" w:hAnsi="TH SarabunIT๙" w:cs="TH SarabunIT๙"/>
          <w:sz w:val="32"/>
          <w:szCs w:val="32"/>
          <w:cs/>
        </w:rPr>
        <w:t>ี่เห็นว่าเรื่องนั้นเป็นเรื่องส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คัญหรือมี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ผลกระทบในวงกว้างหลายองค์กรปกครองส่วนท้องถิ่น</w:t>
      </w:r>
    </w:p>
    <w:p w:rsidR="006A1867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(7) </w:t>
      </w:r>
      <w:r w:rsidRPr="00241BB7">
        <w:rPr>
          <w:rFonts w:ascii="TH SarabunIT๙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 มิให้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ผู้บังคับบัญชาใช้อ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นาจ โดยไม่เป็นธรรมต่อข้าราชการผู้นั้น</w:t>
      </w:r>
    </w:p>
    <w:p w:rsidR="00E63B69" w:rsidRDefault="00E63B69" w:rsidP="00022BF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</w:rPr>
        <w:t xml:space="preserve">(8)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เนินการอื่นตามประมวลจริยธรรมนี้ หรือตามที่ผู้ตรวจการแผ่นดินมอบหมาย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ารประชุมคณะกรรมการจริยธรรมให้น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1BB7">
        <w:rPr>
          <w:rFonts w:ascii="TH SarabunIT๙" w:hAnsi="TH SarabunIT๙" w:cs="TH SarabunIT๙"/>
          <w:sz w:val="32"/>
          <w:szCs w:val="32"/>
          <w:cs/>
        </w:rPr>
        <w:t>กฎหมายว่าด้วยวิธีปฏิบัติราชการทางปกครองมาใช้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บังคับ</w:t>
      </w:r>
    </w:p>
    <w:p w:rsidR="00E63B69" w:rsidRPr="00284460" w:rsidRDefault="00E63B69" w:rsidP="00096DD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4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84460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E63B69" w:rsidRPr="00241BB7" w:rsidRDefault="00E63B69" w:rsidP="006A1867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BB7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18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กรณีมีการร้องเรียนหรือปรากฏเหตุว่ามีเจ้าหน้าที่ประพฤติปฏิบัติฝ่าฝืนประมวลจริยธรรม</w:t>
      </w:r>
      <w:r w:rsidR="00022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ให้นายกองค์การบริหารส่วนตำ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เป็นผู้รับผิดชอบพิจารณาดำเนินการ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19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18 </w:t>
      </w:r>
      <w:r w:rsidRPr="00241BB7">
        <w:rPr>
          <w:rFonts w:ascii="TH SarabunIT๙" w:hAnsi="TH SarabunIT๙" w:cs="TH SarabunIT๙"/>
          <w:sz w:val="32"/>
          <w:szCs w:val="32"/>
          <w:cs/>
        </w:rPr>
        <w:t>ให้ผู้รับผิดชอบพิจารณาดำเนินการแต่งตั้งคณะกรรมการจำนวนไม่น้อยกว่าสามคน เป็นผู้ดำเนินการสอบสวนทางจริยธรรม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20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การประพฤติปฏิบัติฝ่าฝืนประมวลจริยธรรมนี้จะถือเป็นการฝ่าฝืนจริยธรรมร้ายแรงหรือไม่ให้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พิจารณาจากพฤติกรรมของการฝ่าฝืน ความจงใจหรือเจตนา มูลเหตุจูงใจ ความสำคัญและระดับตำแหน่ง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ตลอดจนหน้าที่ความรับผิดชอบของผู้ฝ่าฝืน อายุ ประวัติและความประพฤติในอดีต สภาพแวดล้อมแห่ง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กรณีผลร้ายอันเกิดจา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การฝ่าฝืน และเหตุอื่นอันควรนำมาประกอบการพิจารณา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21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หากการดำเนินการสอบสวนตามข้อ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19 </w:t>
      </w:r>
      <w:r w:rsidRPr="00241BB7">
        <w:rPr>
          <w:rFonts w:ascii="TH SarabunIT๙" w:hAnsi="TH SarabunIT๙" w:cs="TH SarabunIT๙"/>
          <w:sz w:val="32"/>
          <w:szCs w:val="32"/>
          <w:cs/>
        </w:rPr>
        <w:t>แล้ว ไม่ปรากฏข้อเท็จจริงว่ามีการฝ่าฝืนประมวล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จริยธรรม ให้ผู้รับผิดชอบพิจารณาดำเนินการตามข้อ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18 </w:t>
      </w:r>
      <w:r w:rsidRPr="00241BB7">
        <w:rPr>
          <w:rFonts w:ascii="TH SarabunIT๙" w:hAnsi="TH SarabunIT๙" w:cs="TH SarabunIT๙"/>
          <w:sz w:val="32"/>
          <w:szCs w:val="32"/>
          <w:cs/>
        </w:rPr>
        <w:t>สั่งยุติเรื่อง แต่หากปรากฏข้อเท็จจริงว่าเป็นการ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ฝ่าฝืนประมวลจริยธรรม แต่ไม่ถึงกับเป็นความผิดทางวินัย ให้ผู้รับผิดชอบพิจารณาดำเนินการตามข้อ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18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สั่งลงโทษผู้ฝ่าฝืนตามข้อ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24 </w:t>
      </w:r>
      <w:r w:rsidRPr="00241BB7">
        <w:rPr>
          <w:rFonts w:ascii="TH SarabunIT๙" w:hAnsi="TH SarabunIT๙" w:cs="TH SarabunIT๙"/>
          <w:sz w:val="32"/>
          <w:szCs w:val="32"/>
          <w:cs/>
        </w:rPr>
        <w:t>แต่หากปรากฏว่าเป็นความผิดทางวินัยให้ดำเนินการทางวินัย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22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การดำเนินการสอบสวนทางจริยธรรมและการลงโทษผู้ฝ่าฝืนตามข้อ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18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19 </w:t>
      </w:r>
      <w:r w:rsidRPr="00241BB7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241BB7">
        <w:rPr>
          <w:rFonts w:ascii="TH SarabunIT๙" w:hAnsi="TH SarabunIT๙" w:cs="TH SarabunIT๙"/>
          <w:sz w:val="32"/>
          <w:szCs w:val="32"/>
        </w:rPr>
        <w:t xml:space="preserve"> 21 </w:t>
      </w:r>
      <w:r w:rsidRPr="00241BB7">
        <w:rPr>
          <w:rFonts w:ascii="TH SarabunIT๙" w:hAnsi="TH SarabunIT๙" w:cs="TH SarabunIT๙"/>
          <w:sz w:val="32"/>
          <w:szCs w:val="32"/>
          <w:cs/>
        </w:rPr>
        <w:t>ให้นำแนวทางและวิธีการสอบสวนตามมาตรฐานทั่วไปเกี่ยวกับวินัย และการรักษาวินัย และการ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ดำเนินการทางวินัยขององค์กรปกครองส่วนท้องถิ่นมาบังคับใช้โดยอนุโลม</w:t>
      </w:r>
    </w:p>
    <w:p w:rsidR="00E63B69" w:rsidRPr="00241BB7" w:rsidRDefault="00E63B69" w:rsidP="00022B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23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การสั่งการของผู้รับผิดชอบดำเนินการตามข้อ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21 </w:t>
      </w:r>
      <w:r w:rsidRPr="00241BB7">
        <w:rPr>
          <w:rFonts w:ascii="TH SarabunIT๙" w:hAnsi="TH SarabunIT๙" w:cs="TH SarabunIT๙"/>
          <w:sz w:val="32"/>
          <w:szCs w:val="32"/>
          <w:cs/>
        </w:rPr>
        <w:t>ให้ดำเนินการตามนั้น</w:t>
      </w:r>
      <w:r w:rsidR="006A1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เว้นแต่จะปรากฏ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ข้อเท็จจริงในภายหลังที่อาจทำให้ผลของการสั่งการนั้นเปลี่ยนแปลงไป</w:t>
      </w:r>
    </w:p>
    <w:p w:rsidR="00E63B69" w:rsidRPr="006A1867" w:rsidRDefault="00E63B69" w:rsidP="00E63B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18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6A1867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E63B69" w:rsidRPr="006A1867" w:rsidRDefault="00E63B69" w:rsidP="00E63B6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186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24 </w:t>
      </w:r>
      <w:r w:rsidRPr="00241BB7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 ในกรณีอันมิใช่เป็นความผิดทางวินัยหรือ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ความผิดทางอาญา ให้ดำเนินการตามควรแก่กรณีเพื่อให้มีการแก้ไขหรือดำเนินการที่ถูกต้องหรือตักเตือน หรือ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นำไปประกอบการพิจารณาการแต่งตั้ง การเข้าสู่ตำแหน่ง การพ้นจากตำแหน่ง การเลื่อนขั้นเงินเดือน หรือการ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พิจารณาความดีความชอบ หรือการสั่งให้ผู้ฝ่าฝืนนั้นปรับปรุงตนเองหรือได้รับการพัฒนาแล้วแต่กรณี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25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เมื่อมีการดำเนินการสอบสวนทางจริยธรรม และมีการสั่งลงโทษตามข้อ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21 </w:t>
      </w:r>
      <w:r w:rsidRPr="00241BB7">
        <w:rPr>
          <w:rFonts w:ascii="TH SarabunIT๙" w:hAnsi="TH SarabunIT๙" w:cs="TH SarabunIT๙"/>
          <w:sz w:val="32"/>
          <w:szCs w:val="32"/>
          <w:cs/>
        </w:rPr>
        <w:t>แล้ว ให้องค์การ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="00BC1A35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BC1A35">
        <w:rPr>
          <w:rFonts w:ascii="TH SarabunIT๙" w:hAnsi="TH SarabunIT๙" w:cs="TH SarabunIT๙" w:hint="cs"/>
          <w:sz w:val="32"/>
          <w:szCs w:val="32"/>
          <w:cs/>
        </w:rPr>
        <w:t>บุพร</w:t>
      </w:r>
      <w:r w:rsidR="0020208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C1A35">
        <w:rPr>
          <w:rFonts w:ascii="TH SarabunIT๙" w:hAnsi="TH SarabunIT๙" w:cs="TH SarabunIT๙" w:hint="cs"/>
          <w:sz w:val="32"/>
          <w:szCs w:val="32"/>
          <w:cs/>
        </w:rPr>
        <w:t>หมณ์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 ดำเนินการให้เป็นไปตามคำสั่งดังกล่าวโดยไม่ชักช้า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26 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ผู้ถูกลงโทษตามข้อ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24 </w:t>
      </w:r>
      <w:r w:rsidRPr="00241BB7">
        <w:rPr>
          <w:rFonts w:ascii="TH SarabunIT๙" w:hAnsi="TH SarabunIT๙" w:cs="TH SarabunIT๙"/>
          <w:sz w:val="32"/>
          <w:szCs w:val="32"/>
          <w:cs/>
        </w:rPr>
        <w:t>สามารถร้องทุกข์หรืออุทธรณ์ต่อคณะกรรมการจริยธรรมขององค์การบริหารส่วนตำบล</w:t>
      </w:r>
      <w:r w:rsidR="004B7489"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  <w:r w:rsidRPr="00241BB7">
        <w:rPr>
          <w:rFonts w:ascii="TH SarabunIT๙" w:hAnsi="TH SarabunIT๙" w:cs="TH SarabunIT๙"/>
          <w:sz w:val="32"/>
          <w:szCs w:val="32"/>
          <w:cs/>
        </w:rPr>
        <w:t xml:space="preserve"> ภายในสามสิบวันนับแต่วันได้ทราบการลงโทษ</w:t>
      </w:r>
    </w:p>
    <w:p w:rsidR="00E63B69" w:rsidRPr="00241BB7" w:rsidRDefault="00E63B69" w:rsidP="00022B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ผู้ถูกลงโทษตามข้อ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17 (2) </w:t>
      </w:r>
      <w:r w:rsidRPr="00241BB7">
        <w:rPr>
          <w:rFonts w:ascii="TH SarabunIT๙" w:hAnsi="TH SarabunIT๙" w:cs="TH SarabunIT๙"/>
          <w:sz w:val="32"/>
          <w:szCs w:val="32"/>
          <w:cs/>
        </w:rPr>
        <w:t>สามารถร้องทุกข์หรืออุทธรณ์ต่อคณะกรรมการบริหารงานบุคคลระดับ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จังหวัด ภายในสามสิบวันนับแต่วันได้ทราบการลงโทษ</w:t>
      </w:r>
    </w:p>
    <w:p w:rsidR="00E63B69" w:rsidRPr="00241BB7" w:rsidRDefault="00E63B69" w:rsidP="00022B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27 </w:t>
      </w:r>
      <w:r w:rsidRPr="00241BB7">
        <w:rPr>
          <w:rFonts w:ascii="TH SarabunIT๙" w:hAnsi="TH SarabunIT๙" w:cs="TH SarabunIT๙"/>
          <w:sz w:val="32"/>
          <w:szCs w:val="32"/>
          <w:cs/>
        </w:rPr>
        <w:t>เมื่อผลการพิจารณาเป็นที่สุดแล้ว ให้รายงานผลต่อผู้ตรวจการแผ่นดินโดยเร็ว</w:t>
      </w:r>
    </w:p>
    <w:p w:rsidR="00E63B69" w:rsidRDefault="00E63B69" w:rsidP="00E63B6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>บทเฉพาะกาล</w:t>
      </w:r>
    </w:p>
    <w:p w:rsidR="00E63B69" w:rsidRPr="00241BB7" w:rsidRDefault="00E63B69" w:rsidP="00022B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BB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1BB7">
        <w:rPr>
          <w:rFonts w:ascii="TH SarabunIT๙" w:hAnsi="TH SarabunIT๙" w:cs="TH SarabunIT๙"/>
          <w:sz w:val="32"/>
          <w:szCs w:val="32"/>
        </w:rPr>
        <w:t xml:space="preserve">28 </w:t>
      </w:r>
      <w:r w:rsidRPr="00241BB7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จัดให้มีการประเมินการปฏิบัติตามประมวลจริยธรรมนี้ พร้อมดำเนินการปรับปรุงแก้ไข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ประมวลจริยธรรมให้มีความเหมาะสม (ถ้ามี) และแจ้งให้คณะกรรมการบริหารงานบุคคลระดับจังหวัด</w:t>
      </w:r>
      <w:r w:rsidRPr="00241BB7">
        <w:rPr>
          <w:rFonts w:ascii="TH SarabunIT๙" w:hAnsi="TH SarabunIT๙" w:cs="TH SarabunIT๙"/>
          <w:sz w:val="32"/>
          <w:szCs w:val="32"/>
        </w:rPr>
        <w:t xml:space="preserve"> </w:t>
      </w:r>
      <w:r w:rsidRPr="00241BB7">
        <w:rPr>
          <w:rFonts w:ascii="TH SarabunIT๙" w:hAnsi="TH SarabunIT๙" w:cs="TH SarabunIT๙"/>
          <w:sz w:val="32"/>
          <w:szCs w:val="32"/>
          <w:cs/>
        </w:rPr>
        <w:t>คณะกรรมการข้าราชการส่วนท้องถิ่น ซึ่งเป็นองค์กรกลางการบริหารงานบุคคลส่วนท้องถิ่น และผู้ตรวจการแผ่นดินทราบต่อไป</w:t>
      </w:r>
    </w:p>
    <w:p w:rsidR="00D208DB" w:rsidRDefault="00E63B69" w:rsidP="00E63B69">
      <w:pPr>
        <w:jc w:val="center"/>
      </w:pPr>
      <w:r w:rsidRPr="00241BB7">
        <w:rPr>
          <w:rFonts w:ascii="TH SarabunIT๙" w:hAnsi="TH SarabunIT๙" w:cs="TH SarabunIT๙"/>
          <w:sz w:val="32"/>
          <w:szCs w:val="32"/>
        </w:rPr>
        <w:t>*************************</w:t>
      </w:r>
    </w:p>
    <w:sectPr w:rsidR="00D208DB" w:rsidSect="00096DD0">
      <w:headerReference w:type="default" r:id="rId7"/>
      <w:pgSz w:w="12240" w:h="15840"/>
      <w:pgMar w:top="1418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43" w:rsidRDefault="004A0B43" w:rsidP="00F555F8">
      <w:pPr>
        <w:spacing w:after="0" w:line="240" w:lineRule="auto"/>
      </w:pPr>
      <w:r>
        <w:separator/>
      </w:r>
    </w:p>
  </w:endnote>
  <w:endnote w:type="continuationSeparator" w:id="0">
    <w:p w:rsidR="004A0B43" w:rsidRDefault="004A0B43" w:rsidP="00F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43" w:rsidRDefault="004A0B43" w:rsidP="00F555F8">
      <w:pPr>
        <w:spacing w:after="0" w:line="240" w:lineRule="auto"/>
      </w:pPr>
      <w:r>
        <w:separator/>
      </w:r>
    </w:p>
  </w:footnote>
  <w:footnote w:type="continuationSeparator" w:id="0">
    <w:p w:rsidR="004A0B43" w:rsidRDefault="004A0B43" w:rsidP="00F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7938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7086F" w:rsidRPr="00E7086F" w:rsidRDefault="00E7086F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7086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7086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7086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E7992" w:rsidRPr="006E799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E7086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555F8" w:rsidRDefault="00F555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69"/>
    <w:rsid w:val="00022BFD"/>
    <w:rsid w:val="00096DD0"/>
    <w:rsid w:val="001D7AE2"/>
    <w:rsid w:val="0020208F"/>
    <w:rsid w:val="00236B01"/>
    <w:rsid w:val="002C7EC4"/>
    <w:rsid w:val="002F57BE"/>
    <w:rsid w:val="003C1CE5"/>
    <w:rsid w:val="004653F5"/>
    <w:rsid w:val="004A0B43"/>
    <w:rsid w:val="004B7489"/>
    <w:rsid w:val="00552EF3"/>
    <w:rsid w:val="005A2B24"/>
    <w:rsid w:val="0062238F"/>
    <w:rsid w:val="00675B58"/>
    <w:rsid w:val="006A1867"/>
    <w:rsid w:val="006E7992"/>
    <w:rsid w:val="00723B62"/>
    <w:rsid w:val="007B3216"/>
    <w:rsid w:val="00824B00"/>
    <w:rsid w:val="00863DB0"/>
    <w:rsid w:val="009062ED"/>
    <w:rsid w:val="009533B3"/>
    <w:rsid w:val="009F3ED2"/>
    <w:rsid w:val="00A20943"/>
    <w:rsid w:val="00AE7ADC"/>
    <w:rsid w:val="00BC1A35"/>
    <w:rsid w:val="00C90AC4"/>
    <w:rsid w:val="00D208DB"/>
    <w:rsid w:val="00D85453"/>
    <w:rsid w:val="00E63B69"/>
    <w:rsid w:val="00E7086F"/>
    <w:rsid w:val="00E75643"/>
    <w:rsid w:val="00EA40A3"/>
    <w:rsid w:val="00F555F8"/>
    <w:rsid w:val="00F96FF3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7B44-64B6-49B7-8386-7A4DE9BA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0AC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5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555F8"/>
  </w:style>
  <w:style w:type="paragraph" w:styleId="a7">
    <w:name w:val="footer"/>
    <w:basedOn w:val="a"/>
    <w:link w:val="a8"/>
    <w:uiPriority w:val="99"/>
    <w:unhideWhenUsed/>
    <w:rsid w:val="00F5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5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2020-07-20T06:56:00Z</cp:lastPrinted>
  <dcterms:created xsi:type="dcterms:W3CDTF">2020-07-17T06:58:00Z</dcterms:created>
  <dcterms:modified xsi:type="dcterms:W3CDTF">2020-08-04T02:36:00Z</dcterms:modified>
</cp:coreProperties>
</file>